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A90755" w:rsidRPr="00A90755">
        <w:rPr>
          <w:color w:val="000000"/>
        </w:rPr>
        <w:t>№ 0318300008824000501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A90755" w:rsidP="00D83DC2">
            <w:pPr>
              <w:rPr>
                <w:lang w:val="en-US"/>
              </w:rPr>
            </w:pPr>
            <w:r w:rsidRPr="00A90755">
              <w:rPr>
                <w:color w:val="000000"/>
              </w:rPr>
              <w:t>№ 0318300008824000501</w:t>
            </w:r>
            <w:r w:rsidRPr="00A40B6D">
              <w:t xml:space="preserve"> 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 xml:space="preserve">Устройство спортивной площадки по пер. </w:t>
            </w:r>
            <w:proofErr w:type="gramStart"/>
            <w:r w:rsidRPr="002C40F2">
              <w:t>Песчаному</w:t>
            </w:r>
            <w:proofErr w:type="gramEnd"/>
            <w:r w:rsidRPr="002C40F2">
              <w:t xml:space="preserve">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A90755" w:rsidRDefault="005422F7" w:rsidP="00D83DC2">
            <w:r w:rsidRPr="00B31262">
              <w:t>Уполномоченный орган</w:t>
            </w:r>
          </w:p>
          <w:p w:rsidR="005422F7" w:rsidRPr="00A90755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861 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05.08.2024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05.08.2024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07.08.2024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16 836 961.13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243235203800023520100100450034299244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16 836 961.13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A90755" w:rsidRDefault="00594394" w:rsidP="004E30FE">
            <w:r w:rsidRPr="00A90755">
              <w:t>03651101</w:t>
            </w:r>
            <w:r w:rsidR="007F6DF4" w:rsidRPr="00A90755">
              <w:t>:Российская Федерация/Муниципальные о</w:t>
            </w:r>
            <w:r w:rsidR="007F6DF4" w:rsidRPr="00A90755">
              <w:t>б</w:t>
            </w:r>
            <w:r w:rsidR="007F6DF4" w:rsidRPr="00A90755">
              <w:t>разования Краснодарского края/Муниципальные рай</w:t>
            </w:r>
            <w:r w:rsidR="007F6DF4" w:rsidRPr="00A90755">
              <w:t>о</w:t>
            </w:r>
            <w:r w:rsidR="007F6DF4" w:rsidRPr="00A90755">
              <w:t>ны Краснодарского края/Темрюкский муниципальный район/Городские поселения Темрюкского муниц</w:t>
            </w:r>
            <w:r w:rsidR="007F6DF4" w:rsidRPr="00A90755">
              <w:t>и</w:t>
            </w:r>
            <w:r w:rsidR="007F6DF4" w:rsidRPr="00A90755">
              <w:t>пального района/</w:t>
            </w:r>
            <w:proofErr w:type="gramStart"/>
            <w:r w:rsidR="007F6DF4" w:rsidRPr="00A90755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7"/>
        <w:gridCol w:w="1842"/>
        <w:gridCol w:w="1842"/>
        <w:gridCol w:w="1842"/>
        <w:gridCol w:w="2859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16 836 961,13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16 836 961,13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25.11.2024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9 943 140,45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9 943 140,45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24.12.2024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3 568 603,55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3 568 603,55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28.12.2024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3 325 217,13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3 325 217,13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 пер. Песчаный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 xml:space="preserve">стороннего отказа от исполнения </w:t>
            </w:r>
            <w:r w:rsidRPr="00D202E3">
              <w:rPr>
                <w:bCs/>
              </w:rPr>
              <w:lastRenderedPageBreak/>
              <w:t>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lastRenderedPageBreak/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lastRenderedPageBreak/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168 369.61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 xml:space="preserve">"Наименование кредитной организации" ЮЖНОЕ ГУ БАНКА РОССИИ//УФК по Краснодарскому краю г. </w:t>
            </w:r>
            <w:r w:rsidRPr="00277272">
              <w:lastRenderedPageBreak/>
              <w:t>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lastRenderedPageBreak/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A90755">
              <w:t>ЮЖНОЕ</w:t>
            </w:r>
            <w:proofErr w:type="gramEnd"/>
            <w:r w:rsidRPr="00A90755">
              <w:t xml:space="preserve"> ГУ БАНКА РОССИИ//УФК по Краснода</w:t>
            </w:r>
            <w:r w:rsidRPr="00A90755">
              <w:t>р</w:t>
            </w:r>
            <w:r w:rsidRPr="00A90755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lastRenderedPageBreak/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168 369.61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3"/>
        <w:gridCol w:w="1164"/>
        <w:gridCol w:w="1490"/>
        <w:gridCol w:w="1460"/>
        <w:gridCol w:w="1460"/>
        <w:gridCol w:w="1353"/>
        <w:gridCol w:w="1940"/>
        <w:gridCol w:w="1011"/>
        <w:gridCol w:w="1115"/>
        <w:gridCol w:w="1164"/>
        <w:gridCol w:w="11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Устройство спортивной площадки по пер. </w:t>
            </w:r>
            <w:proofErr w:type="gramStart"/>
            <w:r w:rsidRPr="00407935">
              <w:rPr>
                <w:sz w:val="20"/>
                <w:szCs w:val="20"/>
              </w:rPr>
              <w:t>Песчан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му</w:t>
            </w:r>
            <w:proofErr w:type="gramEnd"/>
            <w:r w:rsidRPr="00407935">
              <w:rPr>
                <w:sz w:val="20"/>
                <w:szCs w:val="20"/>
              </w:rPr>
              <w:t xml:space="preserve"> в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42.99.22.110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16836961.13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16836961.13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16 836 961,13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9 раздела II пр</w:t>
            </w:r>
            <w:r w:rsidRPr="00504310">
              <w:t>и</w:t>
            </w:r>
            <w:r w:rsidRPr="00504310"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183195" w:rsidRPr="001D6C00" w:rsidRDefault="00183195" w:rsidP="00D3541C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строительству некап</w:t>
            </w:r>
            <w:r w:rsidRPr="00504310">
              <w:t>и</w:t>
            </w:r>
            <w:r w:rsidRPr="00504310">
              <w:t>тального строения, сооружения (строений, сооружений), благоустройству территории; 2)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екта); 3)опыт выполнения участником закупки, явля</w:t>
            </w:r>
            <w:r w:rsidRPr="00504310">
              <w:t>ю</w:t>
            </w:r>
            <w:r w:rsidRPr="00504310">
              <w:t>щимся застройщиком,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объекта). Цена выполненных работ по договорам, предусмотренных пунктами 1 или 2 насто</w:t>
            </w:r>
            <w:r w:rsidRPr="00504310">
              <w:t>я</w:t>
            </w:r>
            <w:r w:rsidRPr="00504310">
              <w:t>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</w:t>
            </w:r>
            <w:r w:rsidRPr="00504310">
              <w:t>о</w:t>
            </w:r>
            <w:r w:rsidRPr="00504310">
              <w:t>го по результатам определения поставщика (подрядчика, исполнителя). Информация и документы, подтвержда</w:t>
            </w:r>
            <w:r w:rsidRPr="00504310">
              <w:t>ю</w:t>
            </w:r>
            <w:r w:rsidRPr="00504310">
              <w:t>щие соответствие участников закупки дополнительным требованиям: в случае наличия опыта, предусмотренного пунктом 1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выполненных работ, подтверждающий цену выполненных работ. В случае наличия опыта, предусмо</w:t>
            </w:r>
            <w:r w:rsidRPr="00504310">
              <w:t>т</w:t>
            </w:r>
            <w:r w:rsidRPr="00504310">
              <w:t>ренного пунктом 2 графы "Дополнительные требования к участникам закупки" настоящей позиции: 1) исполне</w:t>
            </w:r>
            <w:r w:rsidRPr="00504310">
              <w:t>н</w:t>
            </w:r>
            <w:r w:rsidRPr="00504310">
              <w:t>ный договор; 2) акт приемки объекта капитального стр</w:t>
            </w:r>
            <w:r w:rsidRPr="00504310">
              <w:t>о</w:t>
            </w:r>
            <w:r w:rsidRPr="00504310">
              <w:t>ительства, а также акт выполненных работ, подтвержд</w:t>
            </w:r>
            <w:r w:rsidRPr="00504310">
              <w:t>а</w:t>
            </w:r>
            <w:r w:rsidRPr="00504310">
              <w:t>ющий цену выполненных работ, если акт приемки объе</w:t>
            </w:r>
            <w:r w:rsidRPr="00504310">
              <w:t>к</w:t>
            </w:r>
            <w:r w:rsidRPr="00504310">
              <w:t>та капитального строительства не содержит цену выпо</w:t>
            </w:r>
            <w:r w:rsidRPr="00504310">
              <w:t>л</w:t>
            </w:r>
            <w:r w:rsidRPr="00504310">
              <w:t>ненных работ; 3) разрешение на ввод объекта капитал</w:t>
            </w:r>
            <w:r w:rsidRPr="00504310">
              <w:t>ь</w:t>
            </w:r>
            <w:r w:rsidRPr="00504310">
              <w:t>ного строительства в эксплуатацию (за исключением случаев, при которых такое разрешение не выдается в с</w:t>
            </w:r>
            <w:r w:rsidRPr="00504310">
              <w:t>о</w:t>
            </w:r>
            <w:r w:rsidRPr="00504310">
              <w:t>ответствии с законодательством о градостроительной д</w:t>
            </w:r>
            <w:r w:rsidRPr="00504310">
              <w:t>е</w:t>
            </w:r>
            <w:r w:rsidRPr="00504310">
              <w:t>ятельности) или решение о технической готовности л</w:t>
            </w:r>
            <w:r w:rsidRPr="00504310">
              <w:t>и</w:t>
            </w:r>
            <w:r w:rsidRPr="00504310">
              <w:t>нейного объекта инфраструктуры к временной эксплу</w:t>
            </w:r>
            <w:r w:rsidRPr="00504310">
              <w:t>а</w:t>
            </w:r>
            <w:r w:rsidRPr="00504310">
              <w:t>тации. В случае наличия опыта, предусмотренного пун</w:t>
            </w:r>
            <w:r w:rsidRPr="00504310">
              <w:t>к</w:t>
            </w:r>
            <w:r w:rsidRPr="00504310">
              <w:t xml:space="preserve">том 3 графы "Дополнительные требования к участникам </w:t>
            </w:r>
            <w:r w:rsidRPr="00504310">
              <w:lastRenderedPageBreak/>
              <w:t>закупки" настоящей позиции: 1) раздел 11 "Смета на строительство объектов капитального строительства" проектной документации; 2) разрешение на ввод объекта капитального строительства в эксплуатацию или решение о технической готовности  линейного объекта инфр</w:t>
            </w:r>
            <w:r w:rsidRPr="00504310">
              <w:t>а</w:t>
            </w:r>
            <w:r w:rsidRPr="00504310">
              <w:t>структуры к временной эксплуатации.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A90755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A90755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0755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9</Pages>
  <Words>2140</Words>
  <Characters>12200</Characters>
  <Application>Microsoft Office Word</Application>
  <DocSecurity>0</DocSecurity>
  <Lines>101</Lines>
  <Paragraphs>28</Paragraphs>
  <ScaleCrop>false</ScaleCrop>
  <Company/>
  <LinksUpToDate>false</LinksUpToDate>
  <CharactersWithSpaces>14312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2024-07-26T11:28:00Z</dcterms:modified>
</cp:coreProperties>
</file>